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5A949" w14:textId="77777777" w:rsidR="00227D38" w:rsidRPr="00B443C9" w:rsidRDefault="00227D38" w:rsidP="00227D38">
      <w:pPr>
        <w:spacing w:line="480" w:lineRule="exact"/>
        <w:jc w:val="center"/>
        <w:rPr>
          <w:rFonts w:ascii="宋体" w:hAnsi="宋体"/>
          <w:b/>
          <w:sz w:val="36"/>
          <w:szCs w:val="28"/>
        </w:rPr>
      </w:pPr>
      <w:r w:rsidRPr="00B443C9">
        <w:rPr>
          <w:rFonts w:ascii="宋体" w:hAnsi="宋体" w:hint="eastAsia"/>
          <w:b/>
          <w:sz w:val="36"/>
          <w:szCs w:val="28"/>
        </w:rPr>
        <w:t>河北北方学院烈士子女、孤儿学生减免学费暂行办法</w:t>
      </w:r>
    </w:p>
    <w:p w14:paraId="4C6C2B9D" w14:textId="77777777" w:rsidR="00227D38" w:rsidRPr="00B443C9" w:rsidRDefault="00227D38" w:rsidP="00227D38">
      <w:pPr>
        <w:spacing w:beforeLines="50" w:before="156" w:afterLines="50" w:after="156" w:line="480" w:lineRule="exact"/>
        <w:jc w:val="center"/>
        <w:rPr>
          <w:rFonts w:ascii="宋体" w:hAnsi="宋体" w:hint="eastAsia"/>
          <w:sz w:val="29"/>
          <w:szCs w:val="21"/>
        </w:rPr>
      </w:pPr>
      <w:r w:rsidRPr="00B443C9">
        <w:rPr>
          <w:rFonts w:ascii="宋体" w:hAnsi="宋体" w:hint="eastAsia"/>
          <w:sz w:val="29"/>
          <w:szCs w:val="21"/>
        </w:rPr>
        <w:t>校字〔2017〕161号</w:t>
      </w:r>
    </w:p>
    <w:p w14:paraId="6CD1F48F" w14:textId="77777777" w:rsidR="00227D38" w:rsidRPr="00B443C9" w:rsidRDefault="00227D38" w:rsidP="00227D38">
      <w:pPr>
        <w:spacing w:line="480" w:lineRule="exact"/>
        <w:ind w:firstLineChars="200" w:firstLine="580"/>
        <w:rPr>
          <w:rFonts w:ascii="宋体" w:hAnsi="宋体"/>
          <w:sz w:val="29"/>
          <w:szCs w:val="21"/>
        </w:rPr>
      </w:pPr>
      <w:r w:rsidRPr="00B443C9">
        <w:rPr>
          <w:rFonts w:ascii="宋体" w:hAnsi="宋体" w:hint="eastAsia"/>
          <w:sz w:val="29"/>
          <w:szCs w:val="21"/>
        </w:rPr>
        <w:t>为帮助我校烈士子女、孤儿学生顺利完成学业，根据国务院</w:t>
      </w:r>
      <w:r w:rsidRPr="00B443C9">
        <w:rPr>
          <w:rFonts w:ascii="宋体" w:hAnsi="宋体"/>
          <w:sz w:val="29"/>
          <w:szCs w:val="21"/>
        </w:rPr>
        <w:t>《</w:t>
      </w:r>
      <w:r w:rsidRPr="00B443C9">
        <w:rPr>
          <w:rFonts w:ascii="宋体" w:hAnsi="宋体" w:hint="eastAsia"/>
          <w:sz w:val="29"/>
          <w:szCs w:val="21"/>
        </w:rPr>
        <w:t>关于建立健全普通本科高校高等职业学校和中等职业学校家庭经济困难学生资助政策体系的意见</w:t>
      </w:r>
      <w:r w:rsidRPr="00B443C9">
        <w:rPr>
          <w:rFonts w:ascii="宋体" w:hAnsi="宋体"/>
          <w:sz w:val="29"/>
          <w:szCs w:val="21"/>
        </w:rPr>
        <w:t>》(</w:t>
      </w:r>
      <w:r w:rsidRPr="00B443C9">
        <w:rPr>
          <w:rFonts w:ascii="宋体" w:hAnsi="宋体" w:hint="eastAsia"/>
          <w:sz w:val="29"/>
          <w:szCs w:val="21"/>
        </w:rPr>
        <w:t>国发</w:t>
      </w:r>
      <w:r w:rsidRPr="00B443C9">
        <w:rPr>
          <w:rFonts w:ascii="宋体" w:hAnsi="宋体"/>
          <w:sz w:val="29"/>
          <w:szCs w:val="21"/>
        </w:rPr>
        <w:t>[2007]13</w:t>
      </w:r>
      <w:r w:rsidRPr="00B443C9">
        <w:rPr>
          <w:rFonts w:ascii="宋体" w:hAnsi="宋体" w:hint="eastAsia"/>
          <w:sz w:val="29"/>
          <w:szCs w:val="21"/>
        </w:rPr>
        <w:t>号文件</w:t>
      </w:r>
      <w:r w:rsidRPr="00B443C9">
        <w:rPr>
          <w:rFonts w:ascii="宋体" w:hAnsi="宋体"/>
          <w:sz w:val="29"/>
          <w:szCs w:val="21"/>
        </w:rPr>
        <w:t>)</w:t>
      </w:r>
      <w:r w:rsidRPr="00B443C9">
        <w:rPr>
          <w:rFonts w:ascii="宋体" w:hAnsi="宋体" w:hint="eastAsia"/>
          <w:sz w:val="29"/>
          <w:szCs w:val="21"/>
        </w:rPr>
        <w:t>有关规定，结合我校实际，制定本办法。</w:t>
      </w:r>
    </w:p>
    <w:p w14:paraId="4D9FF993" w14:textId="77777777" w:rsidR="00227D38" w:rsidRPr="00B443C9" w:rsidRDefault="00227D38" w:rsidP="00227D38">
      <w:pPr>
        <w:spacing w:beforeLines="50" w:before="156" w:afterLines="50" w:after="156" w:line="480" w:lineRule="exact"/>
        <w:ind w:firstLineChars="200" w:firstLine="582"/>
        <w:jc w:val="left"/>
        <w:rPr>
          <w:rFonts w:ascii="宋体" w:hAnsi="宋体"/>
          <w:b/>
          <w:sz w:val="29"/>
          <w:szCs w:val="21"/>
        </w:rPr>
      </w:pPr>
      <w:r w:rsidRPr="00B443C9">
        <w:rPr>
          <w:rFonts w:ascii="宋体" w:hAnsi="宋体" w:hint="eastAsia"/>
          <w:b/>
          <w:sz w:val="29"/>
          <w:szCs w:val="21"/>
        </w:rPr>
        <w:t>一、申请减免学费程序</w:t>
      </w:r>
    </w:p>
    <w:p w14:paraId="0D365E56" w14:textId="77777777" w:rsidR="00227D38" w:rsidRPr="00B443C9" w:rsidRDefault="00227D38" w:rsidP="00227D38">
      <w:pPr>
        <w:spacing w:line="480" w:lineRule="exact"/>
        <w:ind w:firstLineChars="200" w:firstLine="580"/>
        <w:rPr>
          <w:rFonts w:ascii="宋体" w:hAnsi="宋体"/>
          <w:sz w:val="29"/>
          <w:szCs w:val="21"/>
        </w:rPr>
      </w:pPr>
      <w:r w:rsidRPr="00B443C9">
        <w:rPr>
          <w:rFonts w:ascii="宋体" w:hAnsi="宋体" w:hint="eastAsia"/>
          <w:sz w:val="29"/>
          <w:szCs w:val="21"/>
        </w:rPr>
        <w:t>1.学生本人向所在学院（系、部）提出书面申请，并附相关证明材料（孤儿开具福利院或街道办事处等证明；烈士子女附民政局或烈士证书等证明）。</w:t>
      </w:r>
    </w:p>
    <w:p w14:paraId="79CDCC3A" w14:textId="77777777" w:rsidR="00227D38" w:rsidRPr="00B443C9" w:rsidRDefault="00227D38" w:rsidP="00227D38">
      <w:pPr>
        <w:spacing w:line="480" w:lineRule="exact"/>
        <w:ind w:firstLineChars="200" w:firstLine="580"/>
        <w:rPr>
          <w:rFonts w:ascii="宋体" w:hAnsi="宋体"/>
          <w:sz w:val="29"/>
          <w:szCs w:val="21"/>
        </w:rPr>
      </w:pPr>
      <w:r w:rsidRPr="00B443C9">
        <w:rPr>
          <w:rFonts w:ascii="宋体" w:hAnsi="宋体" w:hint="eastAsia"/>
          <w:sz w:val="29"/>
          <w:szCs w:val="21"/>
        </w:rPr>
        <w:t>2.学生本人填写《河北北方学院烈士子女、孤儿学生登记表》。</w:t>
      </w:r>
    </w:p>
    <w:p w14:paraId="6720B5BE" w14:textId="77777777" w:rsidR="00227D38" w:rsidRPr="00B443C9" w:rsidRDefault="00227D38" w:rsidP="00227D38">
      <w:pPr>
        <w:spacing w:line="480" w:lineRule="exact"/>
        <w:ind w:firstLineChars="200" w:firstLine="580"/>
        <w:rPr>
          <w:rFonts w:ascii="宋体" w:hAnsi="宋体"/>
          <w:sz w:val="29"/>
          <w:szCs w:val="21"/>
        </w:rPr>
      </w:pPr>
      <w:r w:rsidRPr="00B443C9">
        <w:rPr>
          <w:rFonts w:ascii="宋体" w:hAnsi="宋体" w:hint="eastAsia"/>
          <w:sz w:val="29"/>
          <w:szCs w:val="21"/>
        </w:rPr>
        <w:t>3.各学院（系、部）初审后，将材料统一上报学校学生资助管理中心审核。</w:t>
      </w:r>
    </w:p>
    <w:p w14:paraId="6CE930C8" w14:textId="77777777" w:rsidR="00227D38" w:rsidRPr="00B443C9" w:rsidRDefault="00227D38" w:rsidP="00227D38">
      <w:pPr>
        <w:spacing w:line="480" w:lineRule="exact"/>
        <w:ind w:firstLineChars="200" w:firstLine="580"/>
        <w:rPr>
          <w:rFonts w:ascii="宋体" w:hAnsi="宋体"/>
          <w:sz w:val="29"/>
          <w:szCs w:val="21"/>
        </w:rPr>
      </w:pPr>
      <w:r w:rsidRPr="00B443C9">
        <w:rPr>
          <w:rFonts w:ascii="宋体" w:hAnsi="宋体" w:hint="eastAsia"/>
          <w:sz w:val="29"/>
          <w:szCs w:val="21"/>
        </w:rPr>
        <w:t>4.经学生资助管理中心审核后，报“河北北方学院家庭经济困难学生资助工作领导小组”审批。</w:t>
      </w:r>
    </w:p>
    <w:p w14:paraId="49016509" w14:textId="77777777" w:rsidR="00227D38" w:rsidRPr="00B443C9" w:rsidRDefault="00227D38" w:rsidP="00227D38">
      <w:pPr>
        <w:spacing w:beforeLines="50" w:before="156" w:afterLines="50" w:after="156" w:line="480" w:lineRule="exact"/>
        <w:ind w:firstLineChars="200" w:firstLine="582"/>
        <w:jc w:val="left"/>
        <w:rPr>
          <w:rFonts w:ascii="宋体" w:hAnsi="宋体"/>
          <w:b/>
          <w:sz w:val="29"/>
          <w:szCs w:val="21"/>
        </w:rPr>
      </w:pPr>
      <w:r w:rsidRPr="00B443C9">
        <w:rPr>
          <w:rFonts w:ascii="宋体" w:hAnsi="宋体" w:hint="eastAsia"/>
          <w:b/>
          <w:sz w:val="29"/>
          <w:szCs w:val="21"/>
        </w:rPr>
        <w:t>二、学费减免</w:t>
      </w:r>
    </w:p>
    <w:p w14:paraId="558DF830" w14:textId="77777777" w:rsidR="00227D38" w:rsidRPr="00B443C9" w:rsidRDefault="00227D38" w:rsidP="00227D38">
      <w:pPr>
        <w:spacing w:line="480" w:lineRule="exact"/>
        <w:ind w:firstLineChars="200" w:firstLine="580"/>
        <w:rPr>
          <w:rFonts w:ascii="宋体" w:hAnsi="宋体"/>
          <w:sz w:val="29"/>
          <w:szCs w:val="21"/>
        </w:rPr>
      </w:pPr>
      <w:r w:rsidRPr="00B443C9">
        <w:rPr>
          <w:rFonts w:ascii="宋体" w:hAnsi="宋体" w:hint="eastAsia"/>
          <w:sz w:val="29"/>
          <w:szCs w:val="21"/>
        </w:rPr>
        <w:t>1.烈士子女：免除学费。</w:t>
      </w:r>
    </w:p>
    <w:p w14:paraId="4277352F" w14:textId="77777777" w:rsidR="00227D38" w:rsidRPr="00B443C9" w:rsidRDefault="00227D38" w:rsidP="00227D38">
      <w:pPr>
        <w:spacing w:line="480" w:lineRule="exact"/>
        <w:ind w:firstLineChars="200" w:firstLine="580"/>
        <w:rPr>
          <w:rFonts w:ascii="宋体" w:hAnsi="宋体"/>
          <w:sz w:val="29"/>
          <w:szCs w:val="21"/>
        </w:rPr>
      </w:pPr>
      <w:r w:rsidRPr="00B443C9">
        <w:rPr>
          <w:rFonts w:ascii="宋体" w:hAnsi="宋体" w:hint="eastAsia"/>
          <w:sz w:val="29"/>
          <w:szCs w:val="21"/>
        </w:rPr>
        <w:t>2.孤儿：学校按本科生每生每年不低于2000元、专科生每生每年不低于3000元的标准给予学费减免。</w:t>
      </w:r>
    </w:p>
    <w:p w14:paraId="72402D8E" w14:textId="77777777" w:rsidR="00227D38" w:rsidRPr="00B443C9" w:rsidRDefault="00227D38" w:rsidP="00227D38">
      <w:pPr>
        <w:spacing w:beforeLines="50" w:before="156" w:afterLines="50" w:after="156" w:line="480" w:lineRule="exact"/>
        <w:ind w:firstLineChars="200" w:firstLine="582"/>
        <w:jc w:val="left"/>
        <w:rPr>
          <w:rFonts w:ascii="宋体" w:hAnsi="宋体"/>
          <w:b/>
          <w:sz w:val="29"/>
          <w:szCs w:val="21"/>
        </w:rPr>
      </w:pPr>
      <w:r w:rsidRPr="00B443C9">
        <w:rPr>
          <w:rFonts w:ascii="宋体" w:hAnsi="宋体" w:hint="eastAsia"/>
          <w:b/>
          <w:sz w:val="29"/>
          <w:szCs w:val="21"/>
        </w:rPr>
        <w:t>三、经费来源</w:t>
      </w:r>
    </w:p>
    <w:p w14:paraId="2320867E" w14:textId="77777777" w:rsidR="00227D38" w:rsidRPr="00B443C9" w:rsidRDefault="00227D38" w:rsidP="00227D38">
      <w:pPr>
        <w:spacing w:line="480" w:lineRule="exact"/>
        <w:ind w:firstLineChars="200" w:firstLine="580"/>
        <w:rPr>
          <w:rFonts w:ascii="宋体" w:hAnsi="宋体"/>
          <w:sz w:val="29"/>
          <w:szCs w:val="21"/>
        </w:rPr>
      </w:pPr>
      <w:r w:rsidRPr="00B443C9">
        <w:rPr>
          <w:rFonts w:ascii="宋体" w:hAnsi="宋体" w:hint="eastAsia"/>
          <w:sz w:val="29"/>
          <w:szCs w:val="21"/>
        </w:rPr>
        <w:t>学校划拨的专项学生资助经费。</w:t>
      </w:r>
    </w:p>
    <w:p w14:paraId="31D44473" w14:textId="77777777" w:rsidR="00227D38" w:rsidRPr="00B443C9" w:rsidRDefault="00227D38" w:rsidP="00227D38">
      <w:pPr>
        <w:spacing w:beforeLines="50" w:before="156" w:afterLines="50" w:after="156" w:line="480" w:lineRule="exact"/>
        <w:ind w:firstLineChars="200" w:firstLine="582"/>
        <w:jc w:val="left"/>
        <w:rPr>
          <w:rFonts w:ascii="宋体" w:hAnsi="宋体"/>
          <w:b/>
          <w:sz w:val="29"/>
          <w:szCs w:val="21"/>
        </w:rPr>
      </w:pPr>
      <w:r w:rsidRPr="00B443C9">
        <w:rPr>
          <w:rFonts w:ascii="宋体" w:hAnsi="宋体" w:hint="eastAsia"/>
          <w:b/>
          <w:sz w:val="29"/>
          <w:szCs w:val="21"/>
        </w:rPr>
        <w:t>四、监督管理</w:t>
      </w:r>
    </w:p>
    <w:p w14:paraId="3752BDDA" w14:textId="77777777" w:rsidR="00227D38" w:rsidRPr="00B443C9" w:rsidRDefault="00227D38" w:rsidP="00227D38">
      <w:pPr>
        <w:spacing w:line="480" w:lineRule="exact"/>
        <w:ind w:firstLineChars="200" w:firstLine="580"/>
        <w:rPr>
          <w:rFonts w:ascii="宋体" w:hAnsi="宋体"/>
          <w:sz w:val="29"/>
          <w:szCs w:val="21"/>
        </w:rPr>
      </w:pPr>
      <w:r w:rsidRPr="00B443C9">
        <w:rPr>
          <w:rFonts w:ascii="宋体" w:hAnsi="宋体" w:hint="eastAsia"/>
          <w:sz w:val="29"/>
          <w:szCs w:val="21"/>
        </w:rPr>
        <w:t>1.烈士子女、孤儿学生向学校提交的申请材料应实事求是，不得弄虚作假，一经发现取消资助资格，并根据《河北北方学院学生</w:t>
      </w:r>
      <w:r w:rsidRPr="00B443C9">
        <w:rPr>
          <w:rFonts w:ascii="宋体" w:hAnsi="宋体" w:hint="eastAsia"/>
          <w:sz w:val="29"/>
          <w:szCs w:val="21"/>
        </w:rPr>
        <w:lastRenderedPageBreak/>
        <w:t>违纪处分管理规定（试行）》给予相应处理。</w:t>
      </w:r>
    </w:p>
    <w:p w14:paraId="7C4A385F" w14:textId="77777777" w:rsidR="00227D38" w:rsidRPr="00B443C9" w:rsidRDefault="00227D38" w:rsidP="00227D38">
      <w:pPr>
        <w:spacing w:line="480" w:lineRule="exact"/>
        <w:ind w:firstLineChars="200" w:firstLine="580"/>
        <w:rPr>
          <w:rFonts w:ascii="宋体" w:hAnsi="宋体"/>
          <w:sz w:val="29"/>
          <w:szCs w:val="21"/>
        </w:rPr>
      </w:pPr>
      <w:r w:rsidRPr="00B443C9">
        <w:rPr>
          <w:rFonts w:ascii="宋体" w:hAnsi="宋体" w:hint="eastAsia"/>
          <w:sz w:val="29"/>
          <w:szCs w:val="21"/>
        </w:rPr>
        <w:t>2.烈士子女、孤儿学生在校期间必须严格遵守学校的各项规章制度，因违纪而受处分的，取消资助资格。</w:t>
      </w:r>
    </w:p>
    <w:p w14:paraId="46618F18" w14:textId="77777777" w:rsidR="00227D38" w:rsidRPr="00B443C9" w:rsidRDefault="00227D38" w:rsidP="00227D38">
      <w:pPr>
        <w:spacing w:line="480" w:lineRule="exact"/>
        <w:ind w:firstLineChars="200" w:firstLine="580"/>
        <w:rPr>
          <w:rFonts w:ascii="宋体" w:hAnsi="宋体"/>
          <w:sz w:val="29"/>
          <w:szCs w:val="21"/>
        </w:rPr>
      </w:pPr>
      <w:r w:rsidRPr="00B443C9">
        <w:rPr>
          <w:rFonts w:ascii="宋体" w:hAnsi="宋体" w:hint="eastAsia"/>
          <w:sz w:val="29"/>
          <w:szCs w:val="21"/>
        </w:rPr>
        <w:t>3.建档立</w:t>
      </w:r>
      <w:proofErr w:type="gramStart"/>
      <w:r w:rsidRPr="00B443C9">
        <w:rPr>
          <w:rFonts w:ascii="宋体" w:hAnsi="宋体" w:hint="eastAsia"/>
          <w:sz w:val="29"/>
          <w:szCs w:val="21"/>
        </w:rPr>
        <w:t>卡家庭</w:t>
      </w:r>
      <w:proofErr w:type="gramEnd"/>
      <w:r w:rsidRPr="00B443C9">
        <w:rPr>
          <w:rFonts w:ascii="宋体" w:hAnsi="宋体" w:hint="eastAsia"/>
          <w:sz w:val="29"/>
          <w:szCs w:val="21"/>
        </w:rPr>
        <w:t>经济困难学生是烈士子女的，不重复减免学费；建档立</w:t>
      </w:r>
      <w:proofErr w:type="gramStart"/>
      <w:r w:rsidRPr="00B443C9">
        <w:rPr>
          <w:rFonts w:ascii="宋体" w:hAnsi="宋体" w:hint="eastAsia"/>
          <w:sz w:val="29"/>
          <w:szCs w:val="21"/>
        </w:rPr>
        <w:t>卡家庭</w:t>
      </w:r>
      <w:proofErr w:type="gramEnd"/>
      <w:r w:rsidRPr="00B443C9">
        <w:rPr>
          <w:rFonts w:ascii="宋体" w:hAnsi="宋体" w:hint="eastAsia"/>
          <w:sz w:val="29"/>
          <w:szCs w:val="21"/>
        </w:rPr>
        <w:t>经济困难学生是孤儿的，以建档立</w:t>
      </w:r>
      <w:proofErr w:type="gramStart"/>
      <w:r w:rsidRPr="00B443C9">
        <w:rPr>
          <w:rFonts w:ascii="宋体" w:hAnsi="宋体" w:hint="eastAsia"/>
          <w:sz w:val="29"/>
          <w:szCs w:val="21"/>
        </w:rPr>
        <w:t>卡家庭</w:t>
      </w:r>
      <w:proofErr w:type="gramEnd"/>
      <w:r w:rsidRPr="00B443C9">
        <w:rPr>
          <w:rFonts w:ascii="宋体" w:hAnsi="宋体" w:hint="eastAsia"/>
          <w:sz w:val="29"/>
          <w:szCs w:val="21"/>
        </w:rPr>
        <w:t>经济困难学生减免标准减免学费。</w:t>
      </w:r>
    </w:p>
    <w:p w14:paraId="27BB6BDB" w14:textId="77777777" w:rsidR="00227D38" w:rsidRPr="00B443C9" w:rsidRDefault="00227D38" w:rsidP="00227D38">
      <w:pPr>
        <w:spacing w:line="480" w:lineRule="exact"/>
        <w:ind w:firstLineChars="200" w:firstLine="580"/>
        <w:rPr>
          <w:rFonts w:ascii="宋体" w:hAnsi="宋体"/>
          <w:sz w:val="29"/>
          <w:szCs w:val="21"/>
        </w:rPr>
      </w:pPr>
      <w:r w:rsidRPr="00B443C9">
        <w:rPr>
          <w:rFonts w:ascii="宋体" w:hAnsi="宋体" w:hint="eastAsia"/>
          <w:sz w:val="29"/>
          <w:szCs w:val="21"/>
        </w:rPr>
        <w:t>4.对于已缴学费、住宿费的烈士子女、孤儿学生，由学校统一发放资助金；对于欠费的孤儿学生，资助金由财务处直接抵减所欠学费、住宿费，其余所欠部分由学生在规定时间内缴清。</w:t>
      </w:r>
    </w:p>
    <w:p w14:paraId="5C2565C2" w14:textId="77777777" w:rsidR="00227D38" w:rsidRPr="00B443C9" w:rsidRDefault="00227D38" w:rsidP="00227D38">
      <w:pPr>
        <w:spacing w:beforeLines="50" w:before="156" w:afterLines="50" w:after="156" w:line="480" w:lineRule="exact"/>
        <w:ind w:firstLineChars="200" w:firstLine="582"/>
        <w:jc w:val="left"/>
        <w:rPr>
          <w:rFonts w:ascii="宋体" w:hAnsi="宋体"/>
          <w:b/>
          <w:sz w:val="29"/>
          <w:szCs w:val="21"/>
        </w:rPr>
      </w:pPr>
      <w:r w:rsidRPr="00B443C9">
        <w:rPr>
          <w:rFonts w:ascii="宋体" w:hAnsi="宋体" w:hint="eastAsia"/>
          <w:b/>
          <w:sz w:val="29"/>
          <w:szCs w:val="21"/>
        </w:rPr>
        <w:t>五、 本办法自印发之日起执行，由学生工作处负责解释。</w:t>
      </w:r>
    </w:p>
    <w:p w14:paraId="21BD9BF8" w14:textId="77777777" w:rsidR="00227D38" w:rsidRPr="00B443C9" w:rsidRDefault="00227D38" w:rsidP="00227D38">
      <w:pPr>
        <w:spacing w:line="480" w:lineRule="exact"/>
        <w:ind w:firstLineChars="200" w:firstLine="580"/>
        <w:rPr>
          <w:rFonts w:ascii="宋体" w:hAnsi="宋体"/>
          <w:sz w:val="29"/>
          <w:szCs w:val="21"/>
        </w:rPr>
      </w:pPr>
      <w:r w:rsidRPr="00B443C9">
        <w:rPr>
          <w:rFonts w:ascii="宋体" w:hAnsi="宋体" w:hint="eastAsia"/>
          <w:sz w:val="29"/>
          <w:szCs w:val="21"/>
        </w:rPr>
        <w:t>附：河北北方学院烈士子女、孤儿学生登记表</w:t>
      </w:r>
    </w:p>
    <w:p w14:paraId="0215406E" w14:textId="77777777" w:rsidR="00227D38" w:rsidRPr="00B443C9" w:rsidRDefault="00227D38" w:rsidP="00227D38">
      <w:pPr>
        <w:spacing w:line="480" w:lineRule="exact"/>
        <w:rPr>
          <w:rFonts w:ascii="宋体" w:hAnsi="宋体"/>
          <w:sz w:val="38"/>
          <w:szCs w:val="30"/>
        </w:rPr>
      </w:pPr>
    </w:p>
    <w:p w14:paraId="3B6F5941" w14:textId="77777777" w:rsidR="00BF1318" w:rsidRPr="00227D38" w:rsidRDefault="00BF1318">
      <w:bookmarkStart w:id="0" w:name="_GoBack"/>
      <w:bookmarkEnd w:id="0"/>
    </w:p>
    <w:sectPr w:rsidR="00BF1318" w:rsidRPr="00227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57DE3" w14:textId="77777777" w:rsidR="006F772F" w:rsidRDefault="006F772F" w:rsidP="00227D38">
      <w:r>
        <w:separator/>
      </w:r>
    </w:p>
  </w:endnote>
  <w:endnote w:type="continuationSeparator" w:id="0">
    <w:p w14:paraId="3AE706BB" w14:textId="77777777" w:rsidR="006F772F" w:rsidRDefault="006F772F" w:rsidP="0022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9714B" w14:textId="77777777" w:rsidR="006F772F" w:rsidRDefault="006F772F" w:rsidP="00227D38">
      <w:r>
        <w:separator/>
      </w:r>
    </w:p>
  </w:footnote>
  <w:footnote w:type="continuationSeparator" w:id="0">
    <w:p w14:paraId="0C91F043" w14:textId="77777777" w:rsidR="006F772F" w:rsidRDefault="006F772F" w:rsidP="00227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18"/>
    <w:rsid w:val="00227D38"/>
    <w:rsid w:val="006F772F"/>
    <w:rsid w:val="00BF1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75245C-2A84-4B54-B9F9-4A2FEA4E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7D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D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27D38"/>
    <w:rPr>
      <w:sz w:val="18"/>
      <w:szCs w:val="18"/>
    </w:rPr>
  </w:style>
  <w:style w:type="paragraph" w:styleId="a5">
    <w:name w:val="footer"/>
    <w:basedOn w:val="a"/>
    <w:link w:val="a6"/>
    <w:uiPriority w:val="99"/>
    <w:unhideWhenUsed/>
    <w:rsid w:val="00227D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27D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教学科研科</dc:creator>
  <cp:keywords/>
  <dc:description/>
  <cp:lastModifiedBy>教学科研科</cp:lastModifiedBy>
  <cp:revision>2</cp:revision>
  <dcterms:created xsi:type="dcterms:W3CDTF">2018-08-29T08:55:00Z</dcterms:created>
  <dcterms:modified xsi:type="dcterms:W3CDTF">2018-08-29T08:56:00Z</dcterms:modified>
</cp:coreProperties>
</file>