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2067" w:rsidRPr="000F6FC7" w:rsidRDefault="007A5196" w:rsidP="00830AAB">
      <w:pPr>
        <w:widowControl/>
        <w:spacing w:afterLines="50" w:after="156"/>
        <w:jc w:val="center"/>
        <w:rPr>
          <w:rFonts w:ascii="楷体" w:eastAsia="楷体" w:hAnsi="楷体" w:cs="宋体"/>
          <w:b/>
          <w:color w:val="0070C0"/>
          <w:kern w:val="0"/>
          <w:sz w:val="36"/>
          <w:szCs w:val="30"/>
        </w:rPr>
      </w:pPr>
      <w:r w:rsidRPr="000F6FC7">
        <w:rPr>
          <w:rFonts w:ascii="楷体" w:eastAsia="楷体" w:hAnsi="楷体" w:cs="宋体" w:hint="eastAsia"/>
          <w:b/>
          <w:color w:val="0070C0"/>
          <w:kern w:val="0"/>
          <w:sz w:val="36"/>
          <w:szCs w:val="30"/>
        </w:rPr>
        <w:t>北京神州细胞生物技术集团股份</w:t>
      </w:r>
      <w:r w:rsidR="009E2067" w:rsidRPr="000F6FC7">
        <w:rPr>
          <w:rFonts w:ascii="楷体" w:eastAsia="楷体" w:hAnsi="楷体" w:cs="宋体" w:hint="eastAsia"/>
          <w:b/>
          <w:color w:val="0070C0"/>
          <w:kern w:val="0"/>
          <w:sz w:val="36"/>
          <w:szCs w:val="30"/>
        </w:rPr>
        <w:t>有限公司</w:t>
      </w:r>
    </w:p>
    <w:p w:rsidR="001E7C32" w:rsidRPr="000F6FC7" w:rsidRDefault="00DA0E83" w:rsidP="00830AAB">
      <w:pPr>
        <w:widowControl/>
        <w:spacing w:afterLines="50" w:after="156"/>
        <w:jc w:val="center"/>
        <w:rPr>
          <w:rFonts w:ascii="楷体" w:eastAsia="楷体" w:hAnsi="楷体" w:cs="宋体"/>
          <w:b/>
          <w:color w:val="0070C0"/>
          <w:kern w:val="0"/>
          <w:sz w:val="36"/>
          <w:szCs w:val="30"/>
        </w:rPr>
      </w:pPr>
      <w:r w:rsidRPr="000F6FC7">
        <w:rPr>
          <w:rFonts w:ascii="楷体" w:eastAsia="楷体" w:hAnsi="楷体" w:cs="宋体" w:hint="eastAsia"/>
          <w:b/>
          <w:color w:val="0070C0"/>
          <w:kern w:val="0"/>
          <w:sz w:val="36"/>
          <w:szCs w:val="30"/>
        </w:rPr>
        <w:t>2022</w:t>
      </w:r>
      <w:r w:rsidR="007A5196" w:rsidRPr="000F6FC7">
        <w:rPr>
          <w:rFonts w:ascii="楷体" w:eastAsia="楷体" w:hAnsi="楷体" w:cs="宋体" w:hint="eastAsia"/>
          <w:b/>
          <w:color w:val="0070C0"/>
          <w:kern w:val="0"/>
          <w:sz w:val="36"/>
          <w:szCs w:val="30"/>
        </w:rPr>
        <w:t>届</w:t>
      </w:r>
      <w:r w:rsidR="001E7C32" w:rsidRPr="000F6FC7">
        <w:rPr>
          <w:rFonts w:ascii="楷体" w:eastAsia="楷体" w:hAnsi="楷体" w:cs="宋体" w:hint="eastAsia"/>
          <w:b/>
          <w:color w:val="0070C0"/>
          <w:kern w:val="0"/>
          <w:sz w:val="36"/>
          <w:szCs w:val="30"/>
        </w:rPr>
        <w:t>校园招聘简章</w:t>
      </w:r>
    </w:p>
    <w:p w:rsidR="00465FEE" w:rsidRPr="000F6FC7" w:rsidRDefault="00465FEE" w:rsidP="000F6FC7">
      <w:pPr>
        <w:pStyle w:val="ae"/>
        <w:widowControl/>
        <w:numPr>
          <w:ilvl w:val="0"/>
          <w:numId w:val="7"/>
        </w:numPr>
        <w:shd w:val="clear" w:color="auto" w:fill="FFFFFF"/>
        <w:spacing w:line="330" w:lineRule="atLeast"/>
        <w:ind w:firstLineChars="0"/>
        <w:jc w:val="left"/>
        <w:rPr>
          <w:rFonts w:ascii="楷体" w:eastAsia="楷体" w:hAnsi="楷体" w:cs="宋体"/>
          <w:b/>
          <w:color w:val="000000" w:themeColor="text1"/>
          <w:kern w:val="0"/>
          <w:sz w:val="28"/>
          <w:szCs w:val="21"/>
        </w:rPr>
      </w:pPr>
      <w:bookmarkStart w:id="0" w:name="OLE_LINK1"/>
      <w:r w:rsidRPr="000F6FC7"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1"/>
        </w:rPr>
        <w:t>公司介绍：</w:t>
      </w:r>
      <w:bookmarkEnd w:id="0"/>
    </w:p>
    <w:p w:rsidR="00EA56E1" w:rsidRPr="00EA56E1" w:rsidRDefault="00EA56E1" w:rsidP="00EA56E1">
      <w:pPr>
        <w:widowControl/>
        <w:shd w:val="clear" w:color="auto" w:fill="FFFFFF"/>
        <w:spacing w:line="330" w:lineRule="atLeast"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  <w:szCs w:val="21"/>
        </w:rPr>
      </w:pPr>
      <w:r w:rsidRPr="00EA56E1">
        <w:rPr>
          <w:rFonts w:ascii="宋体" w:eastAsia="宋体" w:hAnsi="宋体" w:cs="宋体" w:hint="eastAsia"/>
          <w:color w:val="000000" w:themeColor="text1"/>
          <w:kern w:val="0"/>
          <w:sz w:val="22"/>
          <w:szCs w:val="21"/>
        </w:rPr>
        <w:t>神州细胞（股票代码：688520）是由国际知名生物药研发、新药创制重大专项科学家谢良志博士创办</w:t>
      </w:r>
      <w:bookmarkStart w:id="1" w:name="_GoBack"/>
      <w:bookmarkEnd w:id="1"/>
      <w:r w:rsidRPr="00EA56E1">
        <w:rPr>
          <w:rFonts w:ascii="宋体" w:eastAsia="宋体" w:hAnsi="宋体" w:cs="宋体" w:hint="eastAsia"/>
          <w:color w:val="000000" w:themeColor="text1"/>
          <w:kern w:val="0"/>
          <w:sz w:val="22"/>
          <w:szCs w:val="21"/>
        </w:rPr>
        <w:t>，是一家以自主知识产权创新药物研究和开发为核心，集研发、生产、营销于一体的高新技术企业，聚焦于恶性肿瘤、免疫性疾病等重大疾病的药物研究。</w:t>
      </w:r>
    </w:p>
    <w:p w:rsidR="00EA56E1" w:rsidRPr="00710E81" w:rsidRDefault="00EA56E1" w:rsidP="00EA56E1">
      <w:pPr>
        <w:widowControl/>
        <w:shd w:val="clear" w:color="auto" w:fill="FFFFFF"/>
        <w:spacing w:line="400" w:lineRule="exact"/>
        <w:ind w:firstLineChars="200" w:firstLine="440"/>
        <w:jc w:val="left"/>
        <w:rPr>
          <w:rFonts w:ascii="宋体" w:eastAsia="宋体" w:hAnsi="宋体" w:cs="宋体"/>
          <w:color w:val="000000" w:themeColor="text1"/>
          <w:kern w:val="0"/>
          <w:sz w:val="22"/>
          <w:szCs w:val="21"/>
        </w:rPr>
      </w:pPr>
      <w:r w:rsidRPr="00710E81">
        <w:rPr>
          <w:rFonts w:ascii="宋体" w:eastAsia="宋体" w:hAnsi="宋体" w:cs="宋体" w:hint="eastAsia"/>
          <w:color w:val="000000" w:themeColor="text1"/>
          <w:kern w:val="0"/>
          <w:sz w:val="22"/>
          <w:szCs w:val="21"/>
        </w:rPr>
        <w:t>公司已建立覆盖生物药研发和生产全链条的高效率、高通量技术平台，并自主研发了多样化及具有特色的单克隆抗体、重组蛋白、疫苗等生物药产品管线，拥有近8万平米的生产研发中心，研发管线充足，具有多条GMP生产线、工业规模化生产的能力。全国首个国产重组人凝血因子Ⅷ——安佳因已于2021年7月获批上市，全球首个14价HPV疫苗已经进入临床阶段，多个产品已进入临床III期研究阶段。</w:t>
      </w:r>
    </w:p>
    <w:p w:rsidR="00EA56E1" w:rsidRPr="00EA56E1" w:rsidRDefault="00EA56E1" w:rsidP="00EA56E1">
      <w:pPr>
        <w:widowControl/>
        <w:shd w:val="clear" w:color="auto" w:fill="FFFFFF"/>
        <w:spacing w:line="330" w:lineRule="atLeast"/>
        <w:ind w:firstLineChars="200" w:firstLine="440"/>
        <w:jc w:val="left"/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1"/>
        </w:rPr>
      </w:pPr>
      <w:r w:rsidRPr="00EA56E1">
        <w:rPr>
          <w:rFonts w:ascii="宋体" w:eastAsia="宋体" w:hAnsi="宋体" w:cs="宋体" w:hint="eastAsia"/>
          <w:color w:val="000000" w:themeColor="text1"/>
          <w:kern w:val="0"/>
          <w:sz w:val="22"/>
          <w:szCs w:val="21"/>
        </w:rPr>
        <w:t>公司总部位于北京，武汉、杭州、上海、天津、广州等地有分公司或办事处，现有员工超千人，海归博士40余位。致力于为国内及国际患者提供高质量、低成本的治疗选择，并将树立领先的生物制药品牌、打造国际一流制药企业作为公司的发展愿景。</w:t>
      </w:r>
    </w:p>
    <w:p w:rsidR="00465FEE" w:rsidRPr="000F6FC7" w:rsidRDefault="00465FEE" w:rsidP="00C853B3">
      <w:pPr>
        <w:pStyle w:val="ae"/>
        <w:widowControl/>
        <w:numPr>
          <w:ilvl w:val="0"/>
          <w:numId w:val="7"/>
        </w:numPr>
        <w:shd w:val="clear" w:color="auto" w:fill="FFFFFF"/>
        <w:spacing w:line="330" w:lineRule="atLeast"/>
        <w:ind w:firstLineChars="0"/>
        <w:jc w:val="left"/>
        <w:rPr>
          <w:rFonts w:ascii="楷体" w:eastAsia="楷体" w:hAnsi="楷体" w:cs="宋体"/>
          <w:b/>
          <w:color w:val="000000" w:themeColor="text1"/>
          <w:kern w:val="0"/>
          <w:sz w:val="28"/>
          <w:szCs w:val="21"/>
        </w:rPr>
      </w:pPr>
      <w:r w:rsidRPr="000F6FC7"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1"/>
        </w:rPr>
        <w:t>招聘岗位</w:t>
      </w:r>
      <w:r w:rsidR="000F6FC7" w:rsidRPr="000F6FC7"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1"/>
        </w:rPr>
        <w:t>：</w:t>
      </w:r>
    </w:p>
    <w:tbl>
      <w:tblPr>
        <w:tblStyle w:val="ad"/>
        <w:tblW w:w="8222" w:type="dxa"/>
        <w:tblInd w:w="250" w:type="dxa"/>
        <w:tblLook w:val="04A0" w:firstRow="1" w:lastRow="0" w:firstColumn="1" w:lastColumn="0" w:noHBand="0" w:noVBand="1"/>
      </w:tblPr>
      <w:tblGrid>
        <w:gridCol w:w="596"/>
        <w:gridCol w:w="1559"/>
        <w:gridCol w:w="6067"/>
      </w:tblGrid>
      <w:tr w:rsidR="00BD3F16" w:rsidRPr="000F6FC7" w:rsidTr="00830AAB">
        <w:tc>
          <w:tcPr>
            <w:tcW w:w="596" w:type="dxa"/>
            <w:shd w:val="clear" w:color="auto" w:fill="2E74B5" w:themeFill="accent1" w:themeFillShade="BF"/>
            <w:vAlign w:val="center"/>
          </w:tcPr>
          <w:p w:rsidR="00BD3F16" w:rsidRPr="000F6FC7" w:rsidRDefault="00BD3F16" w:rsidP="00830AAB">
            <w:pPr>
              <w:jc w:val="center"/>
              <w:rPr>
                <w:rFonts w:ascii="楷体" w:eastAsia="楷体" w:hAnsi="楷体"/>
                <w:b/>
                <w:color w:val="FFFFFF" w:themeColor="background1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b/>
                <w:color w:val="FFFFFF" w:themeColor="background1"/>
                <w:sz w:val="24"/>
                <w:szCs w:val="21"/>
              </w:rPr>
              <w:t>职位系列</w:t>
            </w: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BD3F16" w:rsidRPr="000F6FC7" w:rsidRDefault="00F66384" w:rsidP="00830AAB">
            <w:pPr>
              <w:jc w:val="center"/>
              <w:rPr>
                <w:rFonts w:ascii="楷体" w:eastAsia="楷体" w:hAnsi="楷体"/>
                <w:b/>
                <w:color w:val="FFFFFF" w:themeColor="background1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b/>
                <w:color w:val="FFFFFF" w:themeColor="background1"/>
                <w:sz w:val="24"/>
                <w:szCs w:val="21"/>
              </w:rPr>
              <w:t>职位方向</w:t>
            </w:r>
          </w:p>
        </w:tc>
        <w:tc>
          <w:tcPr>
            <w:tcW w:w="6067" w:type="dxa"/>
            <w:shd w:val="clear" w:color="auto" w:fill="2E74B5" w:themeFill="accent1" w:themeFillShade="BF"/>
            <w:vAlign w:val="center"/>
          </w:tcPr>
          <w:p w:rsidR="00BD3F16" w:rsidRPr="000F6FC7" w:rsidRDefault="00BD3F16" w:rsidP="00830AAB">
            <w:pPr>
              <w:jc w:val="center"/>
              <w:rPr>
                <w:rFonts w:ascii="楷体" w:eastAsia="楷体" w:hAnsi="楷体"/>
                <w:b/>
                <w:color w:val="FFFFFF" w:themeColor="background1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b/>
                <w:color w:val="FFFFFF" w:themeColor="background1"/>
                <w:sz w:val="24"/>
                <w:szCs w:val="21"/>
              </w:rPr>
              <w:t>职位描述</w:t>
            </w:r>
          </w:p>
        </w:tc>
      </w:tr>
      <w:tr w:rsidR="00810647" w:rsidRPr="000F6FC7" w:rsidTr="00830AAB">
        <w:tc>
          <w:tcPr>
            <w:tcW w:w="596" w:type="dxa"/>
            <w:vMerge w:val="restart"/>
          </w:tcPr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b/>
                <w:sz w:val="24"/>
                <w:szCs w:val="21"/>
              </w:rPr>
              <w:t>临床医学</w:t>
            </w:r>
          </w:p>
        </w:tc>
        <w:tc>
          <w:tcPr>
            <w:tcW w:w="1559" w:type="dxa"/>
            <w:vAlign w:val="center"/>
          </w:tcPr>
          <w:p w:rsidR="00810647" w:rsidRPr="000F6FC7" w:rsidRDefault="00810647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医学</w:t>
            </w:r>
            <w:r w:rsidR="00A048BE" w:rsidRPr="000F6FC7">
              <w:rPr>
                <w:rFonts w:ascii="楷体" w:eastAsia="楷体" w:hAnsi="楷体" w:hint="eastAsia"/>
                <w:sz w:val="24"/>
                <w:szCs w:val="21"/>
              </w:rPr>
              <w:t>支持</w:t>
            </w:r>
          </w:p>
        </w:tc>
        <w:tc>
          <w:tcPr>
            <w:tcW w:w="6067" w:type="dxa"/>
          </w:tcPr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新药临床开发中的临床研究设计以及临床研究运行中的医学支持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810647" w:rsidRPr="000F6FC7" w:rsidRDefault="00810647" w:rsidP="00F429D4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岗位要求：临床医学、药学、卫生相关专业，本科/硕士学历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810647" w:rsidRPr="000F6FC7" w:rsidTr="00830AAB">
        <w:tc>
          <w:tcPr>
            <w:tcW w:w="596" w:type="dxa"/>
            <w:vMerge/>
          </w:tcPr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0647" w:rsidRPr="000F6FC7" w:rsidRDefault="00810647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药物警戒</w:t>
            </w:r>
          </w:p>
        </w:tc>
        <w:tc>
          <w:tcPr>
            <w:tcW w:w="6067" w:type="dxa"/>
          </w:tcPr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收集、评价、分析和预防药物不良反应或其他任何可能与药物安全有关问题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岗位要求：临床医学、药学、卫生相关专业，本科/硕士学历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810647" w:rsidRPr="000F6FC7" w:rsidTr="00830AAB">
        <w:tc>
          <w:tcPr>
            <w:tcW w:w="596" w:type="dxa"/>
            <w:vMerge/>
          </w:tcPr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0647" w:rsidRPr="000F6FC7" w:rsidRDefault="00A048B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临床</w:t>
            </w:r>
            <w:r w:rsidR="00810647" w:rsidRPr="000F6FC7">
              <w:rPr>
                <w:rFonts w:ascii="楷体" w:eastAsia="楷体" w:hAnsi="楷体" w:hint="eastAsia"/>
                <w:sz w:val="24"/>
                <w:szCs w:val="21"/>
              </w:rPr>
              <w:t>运营</w:t>
            </w:r>
          </w:p>
        </w:tc>
        <w:tc>
          <w:tcPr>
            <w:tcW w:w="6067" w:type="dxa"/>
          </w:tcPr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肿瘤临床试验I、II、III期监察及项目管理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岗位要求：临床医学、药学、生物相关专业，本科/硕士学历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810647" w:rsidRPr="000F6FC7" w:rsidTr="00830AAB">
        <w:tc>
          <w:tcPr>
            <w:tcW w:w="596" w:type="dxa"/>
            <w:vMerge/>
          </w:tcPr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0647" w:rsidRPr="000F6FC7" w:rsidRDefault="00810647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数据</w:t>
            </w:r>
            <w:r w:rsidR="00A048BE" w:rsidRPr="000F6FC7">
              <w:rPr>
                <w:rFonts w:ascii="楷体" w:eastAsia="楷体" w:hAnsi="楷体" w:hint="eastAsia"/>
                <w:sz w:val="24"/>
                <w:szCs w:val="21"/>
              </w:rPr>
              <w:t>管理</w:t>
            </w:r>
          </w:p>
        </w:tc>
        <w:tc>
          <w:tcPr>
            <w:tcW w:w="6067" w:type="dxa"/>
          </w:tcPr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临床试验数据管理主要支持药品临床试验过程中数据采集</w:t>
            </w:r>
            <w:r w:rsidR="00A71D19" w:rsidRPr="000F6FC7">
              <w:rPr>
                <w:rFonts w:ascii="楷体" w:eastAsia="楷体" w:hAnsi="楷体" w:hint="eastAsia"/>
                <w:sz w:val="24"/>
                <w:szCs w:val="21"/>
              </w:rPr>
              <w:t>、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清理等过程，以确保研究数据的完整性，准确性和可靠性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岗位要求：药学，医学，生物等相关专业，本科/硕士学历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810647" w:rsidRPr="000F6FC7" w:rsidTr="00830AAB">
        <w:tc>
          <w:tcPr>
            <w:tcW w:w="596" w:type="dxa"/>
            <w:vMerge/>
          </w:tcPr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0647" w:rsidRPr="000F6FC7" w:rsidRDefault="00810647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数据编程</w:t>
            </w:r>
          </w:p>
        </w:tc>
        <w:tc>
          <w:tcPr>
            <w:tcW w:w="6067" w:type="dxa"/>
          </w:tcPr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编程对临床实验数据进行处理及统计分析,并以图表等呈现结果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lastRenderedPageBreak/>
              <w:t>岗位要求：统计、信息管理、IT等相关专业，本科/硕士学历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810647" w:rsidRPr="000F6FC7" w:rsidTr="00830AAB">
        <w:tc>
          <w:tcPr>
            <w:tcW w:w="596" w:type="dxa"/>
            <w:vMerge/>
          </w:tcPr>
          <w:p w:rsidR="00810647" w:rsidRPr="000F6FC7" w:rsidRDefault="00810647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0647" w:rsidRPr="000F6FC7" w:rsidRDefault="00810647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注册</w:t>
            </w:r>
          </w:p>
        </w:tc>
        <w:tc>
          <w:tcPr>
            <w:tcW w:w="6067" w:type="dxa"/>
          </w:tcPr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377BA1" w:rsidRPr="000F6FC7">
              <w:rPr>
                <w:rFonts w:ascii="楷体" w:eastAsia="楷体" w:hAnsi="楷体" w:hint="eastAsia"/>
                <w:sz w:val="24"/>
                <w:szCs w:val="21"/>
              </w:rPr>
              <w:t>负责药品注册工作的统筹，申报资料收集、整理和审核，按计划完成项目申报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810647" w:rsidRPr="000F6FC7" w:rsidRDefault="00810647" w:rsidP="00810647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岗位要求：药学、医学、生物相关专业，硕士学历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1D065E" w:rsidRPr="000F6FC7" w:rsidTr="00830AAB">
        <w:tc>
          <w:tcPr>
            <w:tcW w:w="596" w:type="dxa"/>
            <w:vMerge w:val="restart"/>
            <w:vAlign w:val="center"/>
          </w:tcPr>
          <w:p w:rsidR="001D065E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研发</w:t>
            </w:r>
          </w:p>
        </w:tc>
        <w:tc>
          <w:tcPr>
            <w:tcW w:w="1559" w:type="dxa"/>
            <w:vAlign w:val="center"/>
          </w:tcPr>
          <w:p w:rsidR="001D065E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新药发现</w:t>
            </w:r>
          </w:p>
        </w:tc>
        <w:tc>
          <w:tcPr>
            <w:tcW w:w="6067" w:type="dxa"/>
          </w:tcPr>
          <w:p w:rsidR="001D065E" w:rsidRPr="000F6FC7" w:rsidRDefault="001D065E" w:rsidP="00377BA1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7C6075" w:rsidRPr="000F6FC7">
              <w:rPr>
                <w:rFonts w:ascii="楷体" w:eastAsia="楷体" w:hAnsi="楷体" w:hint="eastAsia"/>
                <w:sz w:val="24"/>
                <w:szCs w:val="21"/>
              </w:rPr>
              <w:t>从事创新抗体药物的研发工作，参与新技术的研发测试，完成生物、分子学的常规实验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377BA1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岗位要求：生物、分子、免疫、生理、遗传相关专业，本科/硕士/博士学历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1D065E" w:rsidRPr="000F6FC7" w:rsidTr="00830AAB">
        <w:tc>
          <w:tcPr>
            <w:tcW w:w="596" w:type="dxa"/>
            <w:vMerge/>
          </w:tcPr>
          <w:p w:rsidR="001D065E" w:rsidRPr="000F6FC7" w:rsidRDefault="001D065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065E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工艺研发</w:t>
            </w:r>
          </w:p>
        </w:tc>
        <w:tc>
          <w:tcPr>
            <w:tcW w:w="6067" w:type="dxa"/>
          </w:tcPr>
          <w:p w:rsidR="001D065E" w:rsidRPr="000F6FC7" w:rsidRDefault="001D065E" w:rsidP="00614D8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7C6075" w:rsidRPr="000F6FC7">
              <w:rPr>
                <w:rFonts w:ascii="楷体" w:eastAsia="楷体" w:hAnsi="楷体" w:hint="eastAsia"/>
                <w:sz w:val="24"/>
                <w:szCs w:val="21"/>
              </w:rPr>
              <w:t>负责公司实验及生产的工艺的开发及优化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614D8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岗位要求：生物、细胞、发酵、免疫、药学、制药、化工、微生物、生化相关专业，本科/硕士/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博士学历；</w:t>
            </w:r>
          </w:p>
        </w:tc>
      </w:tr>
      <w:tr w:rsidR="001D065E" w:rsidRPr="000F6FC7" w:rsidTr="00830AAB">
        <w:tc>
          <w:tcPr>
            <w:tcW w:w="596" w:type="dxa"/>
            <w:vMerge/>
          </w:tcPr>
          <w:p w:rsidR="001D065E" w:rsidRPr="000F6FC7" w:rsidRDefault="001D065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065E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生物活性</w:t>
            </w:r>
          </w:p>
        </w:tc>
        <w:tc>
          <w:tcPr>
            <w:tcW w:w="6067" w:type="dxa"/>
          </w:tcPr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A01D07" w:rsidRPr="000F6FC7">
              <w:rPr>
                <w:rFonts w:ascii="楷体" w:eastAsia="楷体" w:hAnsi="楷体" w:hint="eastAsia"/>
                <w:sz w:val="24"/>
                <w:szCs w:val="21"/>
              </w:rPr>
              <w:t>负责体内/外药效、药代动力学及安全性评价实验方案的设计、实施，高级别数据分析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岗位要求：生物、细胞、免疫、药理、病理、医学、药学、动物、兽医相关专业，本科/硕士/博士学历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1D065E" w:rsidRPr="000F6FC7" w:rsidTr="00830AAB">
        <w:tc>
          <w:tcPr>
            <w:tcW w:w="596" w:type="dxa"/>
            <w:vMerge/>
          </w:tcPr>
          <w:p w:rsidR="001D065E" w:rsidRPr="000F6FC7" w:rsidRDefault="001D065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065E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毒理研究</w:t>
            </w:r>
          </w:p>
        </w:tc>
        <w:tc>
          <w:tcPr>
            <w:tcW w:w="6067" w:type="dxa"/>
          </w:tcPr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A01D07" w:rsidRPr="000F6FC7">
              <w:rPr>
                <w:rFonts w:ascii="楷体" w:eastAsia="楷体" w:hAnsi="楷体" w:hint="eastAsia"/>
                <w:sz w:val="24"/>
                <w:szCs w:val="21"/>
              </w:rPr>
              <w:t>负责药物临床前的药代、药理毒理研究工作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岗位要求：药理、毒理、免疫、医学、药物安评、兽医相关专业，本科/硕士/博士学历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1D065E" w:rsidRPr="000F6FC7" w:rsidTr="00830AAB">
        <w:tc>
          <w:tcPr>
            <w:tcW w:w="596" w:type="dxa"/>
            <w:vMerge/>
          </w:tcPr>
          <w:p w:rsidR="001D065E" w:rsidRPr="000F6FC7" w:rsidRDefault="001D065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065E" w:rsidRPr="000F6FC7" w:rsidRDefault="00BE65F4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疫苗研发</w:t>
            </w:r>
          </w:p>
        </w:tc>
        <w:tc>
          <w:tcPr>
            <w:tcW w:w="6067" w:type="dxa"/>
          </w:tcPr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7C6075" w:rsidRPr="000F6FC7">
              <w:rPr>
                <w:rFonts w:ascii="楷体" w:eastAsia="楷体" w:hAnsi="楷体" w:hint="eastAsia"/>
                <w:sz w:val="24"/>
                <w:szCs w:val="21"/>
              </w:rPr>
              <w:t>承担病毒和疫苗等相关新产品的研制及工艺开发过程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1D065E">
            <w:pPr>
              <w:rPr>
                <w:rFonts w:ascii="楷体" w:eastAsia="楷体" w:hAnsi="楷体" w:cs="宋体"/>
                <w:color w:val="000000"/>
                <w:kern w:val="0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岗位要求：生物、微生物、细胞、生化、药学、免疫、病原相关专业，本科/硕士/博士学历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377BA1" w:rsidRPr="000F6FC7" w:rsidTr="00830AAB">
        <w:tc>
          <w:tcPr>
            <w:tcW w:w="596" w:type="dxa"/>
            <w:vMerge w:val="restart"/>
          </w:tcPr>
          <w:p w:rsidR="00A048BE" w:rsidRPr="000F6FC7" w:rsidRDefault="00A048B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A048BE" w:rsidRPr="000F6FC7" w:rsidRDefault="00A048B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377BA1" w:rsidRPr="000F6FC7" w:rsidRDefault="001D065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质量</w:t>
            </w:r>
          </w:p>
        </w:tc>
        <w:tc>
          <w:tcPr>
            <w:tcW w:w="1559" w:type="dxa"/>
            <w:vAlign w:val="center"/>
          </w:tcPr>
          <w:p w:rsidR="00377BA1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质量控制</w:t>
            </w:r>
          </w:p>
        </w:tc>
        <w:tc>
          <w:tcPr>
            <w:tcW w:w="6067" w:type="dxa"/>
          </w:tcPr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D43402" w:rsidRPr="000F6FC7">
              <w:rPr>
                <w:rFonts w:ascii="楷体" w:eastAsia="楷体" w:hAnsi="楷体" w:hint="eastAsia"/>
                <w:sz w:val="24"/>
                <w:szCs w:val="21"/>
              </w:rPr>
              <w:t>负责基因重组蛋白及疫苗与研发、生产相关的质量控制工作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377BA1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岗位要求：生物、药学、微生物、化学、生化、细胞、制药、分析相关专业，大专/本科/硕士/博士学历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377BA1" w:rsidRPr="000F6FC7" w:rsidTr="00830AAB">
        <w:tc>
          <w:tcPr>
            <w:tcW w:w="596" w:type="dxa"/>
            <w:vMerge/>
          </w:tcPr>
          <w:p w:rsidR="00377BA1" w:rsidRPr="000F6FC7" w:rsidRDefault="00377BA1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7BA1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质量保证</w:t>
            </w:r>
          </w:p>
        </w:tc>
        <w:tc>
          <w:tcPr>
            <w:tcW w:w="6067" w:type="dxa"/>
          </w:tcPr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6662A5" w:rsidRPr="000F6FC7">
              <w:rPr>
                <w:rFonts w:ascii="楷体" w:eastAsia="楷体" w:hAnsi="楷体" w:hint="eastAsia"/>
                <w:sz w:val="24"/>
                <w:szCs w:val="21"/>
              </w:rPr>
              <w:t>负责质量管理各要素的实施，确保制造体系的合规运行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377BA1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岗位要求：生物、药学、微生物、化学、生化、细胞、制药、分析相关专业，大专/本科/硕士学历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1D065E" w:rsidRPr="000F6FC7" w:rsidTr="00830AAB">
        <w:tc>
          <w:tcPr>
            <w:tcW w:w="596" w:type="dxa"/>
            <w:vMerge w:val="restart"/>
            <w:vAlign w:val="center"/>
          </w:tcPr>
          <w:p w:rsidR="001D065E" w:rsidRPr="000F6FC7" w:rsidRDefault="001D065E" w:rsidP="0000210D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生产</w:t>
            </w:r>
          </w:p>
        </w:tc>
        <w:tc>
          <w:tcPr>
            <w:tcW w:w="1559" w:type="dxa"/>
            <w:vAlign w:val="center"/>
          </w:tcPr>
          <w:p w:rsidR="001D065E" w:rsidRPr="000F6FC7" w:rsidRDefault="001D065E" w:rsidP="00BE65F4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中试生产</w:t>
            </w:r>
          </w:p>
        </w:tc>
        <w:tc>
          <w:tcPr>
            <w:tcW w:w="6067" w:type="dxa"/>
          </w:tcPr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E90081" w:rsidRPr="000F6FC7">
              <w:rPr>
                <w:rFonts w:ascii="楷体" w:eastAsia="楷体" w:hAnsi="楷体" w:hint="eastAsia"/>
                <w:sz w:val="24"/>
                <w:szCs w:val="21"/>
              </w:rPr>
              <w:t>依据GMP法规及公司文件要求参与生产，准时、正确的完成公司安排的各项工作任务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1D065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岗位要求：生物、药学、制药、化学、动物相关专业，大专/本科/硕士学历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  <w:tr w:rsidR="001D065E" w:rsidRPr="000F6FC7" w:rsidTr="00830AAB">
        <w:tc>
          <w:tcPr>
            <w:tcW w:w="596" w:type="dxa"/>
            <w:vMerge/>
          </w:tcPr>
          <w:p w:rsidR="001D065E" w:rsidRPr="000F6FC7" w:rsidRDefault="001D065E" w:rsidP="00B5797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065E" w:rsidRPr="000F6FC7" w:rsidRDefault="001D065E" w:rsidP="007E3A11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/>
                <w:sz w:val="24"/>
                <w:szCs w:val="21"/>
              </w:rPr>
              <w:t>车间生产</w:t>
            </w:r>
          </w:p>
        </w:tc>
        <w:tc>
          <w:tcPr>
            <w:tcW w:w="6067" w:type="dxa"/>
          </w:tcPr>
          <w:p w:rsidR="001D065E" w:rsidRPr="000F6FC7" w:rsidRDefault="001D065E" w:rsidP="00614D8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岗位职责：</w:t>
            </w:r>
            <w:r w:rsidR="00931398" w:rsidRPr="000F6FC7">
              <w:rPr>
                <w:rFonts w:ascii="楷体" w:eastAsia="楷体" w:hAnsi="楷体" w:hint="eastAsia"/>
                <w:sz w:val="24"/>
                <w:szCs w:val="21"/>
              </w:rPr>
              <w:t>负责公司产品的生产工作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  <w:p w:rsidR="001D065E" w:rsidRPr="000F6FC7" w:rsidRDefault="001D065E" w:rsidP="00614D8E">
            <w:pPr>
              <w:rPr>
                <w:rFonts w:ascii="楷体" w:eastAsia="楷体" w:hAnsi="楷体"/>
                <w:sz w:val="24"/>
                <w:szCs w:val="21"/>
              </w:rPr>
            </w:pPr>
            <w:r w:rsidRPr="000F6FC7">
              <w:rPr>
                <w:rFonts w:ascii="楷体" w:eastAsia="楷体" w:hAnsi="楷体" w:hint="eastAsia"/>
                <w:sz w:val="24"/>
                <w:szCs w:val="21"/>
              </w:rPr>
              <w:t>岗位要求：生物、药学、制药、化学、动物相关专业，大专/本科/硕士学历</w:t>
            </w:r>
            <w:r w:rsidR="00ED27F8" w:rsidRPr="000F6FC7">
              <w:rPr>
                <w:rFonts w:ascii="楷体" w:eastAsia="楷体" w:hAnsi="楷体" w:hint="eastAsia"/>
                <w:sz w:val="24"/>
                <w:szCs w:val="21"/>
              </w:rPr>
              <w:t>；</w:t>
            </w:r>
          </w:p>
        </w:tc>
      </w:tr>
    </w:tbl>
    <w:p w:rsidR="00465FEE" w:rsidRPr="00830AAB" w:rsidRDefault="00465FEE" w:rsidP="00830AAB">
      <w:pPr>
        <w:pStyle w:val="ae"/>
        <w:widowControl/>
        <w:numPr>
          <w:ilvl w:val="0"/>
          <w:numId w:val="7"/>
        </w:numPr>
        <w:shd w:val="clear" w:color="auto" w:fill="FFFFFF"/>
        <w:spacing w:line="240" w:lineRule="atLeast"/>
        <w:ind w:firstLineChars="0"/>
        <w:jc w:val="left"/>
        <w:rPr>
          <w:rFonts w:ascii="楷体" w:eastAsia="楷体" w:hAnsi="楷体" w:cs="宋体"/>
          <w:b/>
          <w:color w:val="000000" w:themeColor="text1"/>
          <w:kern w:val="0"/>
          <w:sz w:val="28"/>
          <w:szCs w:val="21"/>
        </w:rPr>
      </w:pPr>
      <w:r w:rsidRPr="00830AAB"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1"/>
        </w:rPr>
        <w:t>薪酬福利</w:t>
      </w:r>
    </w:p>
    <w:p w:rsidR="001C4626" w:rsidRPr="001C4626" w:rsidRDefault="001C4626" w:rsidP="001C4626">
      <w:pPr>
        <w:widowControl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1"/>
        </w:rPr>
      </w:pPr>
      <w:r w:rsidRPr="001C4626">
        <w:rPr>
          <w:rFonts w:ascii="楷体" w:eastAsia="楷体" w:hAnsi="楷体" w:cs="宋体" w:hint="eastAsia"/>
          <w:color w:val="000000" w:themeColor="text1"/>
          <w:kern w:val="0"/>
          <w:sz w:val="24"/>
          <w:szCs w:val="21"/>
        </w:rPr>
        <w:t>免费自助式三餐，提供公寓式住宿，免费班车</w:t>
      </w:r>
    </w:p>
    <w:p w:rsidR="001C4626" w:rsidRPr="001C4626" w:rsidRDefault="001C4626" w:rsidP="001C4626">
      <w:pPr>
        <w:widowControl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1"/>
        </w:rPr>
      </w:pPr>
      <w:r w:rsidRPr="001C4626">
        <w:rPr>
          <w:rFonts w:ascii="楷体" w:eastAsia="楷体" w:hAnsi="楷体" w:cs="宋体" w:hint="eastAsia"/>
          <w:color w:val="000000" w:themeColor="text1"/>
          <w:kern w:val="0"/>
          <w:sz w:val="24"/>
          <w:szCs w:val="21"/>
        </w:rPr>
        <w:t>年度体检，团建旅游</w:t>
      </w:r>
    </w:p>
    <w:p w:rsidR="001C4626" w:rsidRPr="001C4626" w:rsidRDefault="001C4626" w:rsidP="001C4626">
      <w:pPr>
        <w:widowControl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1"/>
        </w:rPr>
      </w:pPr>
      <w:r w:rsidRPr="001C4626">
        <w:rPr>
          <w:rFonts w:ascii="楷体" w:eastAsia="楷体" w:hAnsi="楷体" w:cs="宋体" w:hint="eastAsia"/>
          <w:color w:val="000000" w:themeColor="text1"/>
          <w:kern w:val="0"/>
          <w:sz w:val="24"/>
          <w:szCs w:val="21"/>
        </w:rPr>
        <w:t>五险一金，补充医疗保险，节日礼金，丰厚年终奖，年度调薪</w:t>
      </w:r>
    </w:p>
    <w:p w:rsidR="001C4626" w:rsidRPr="001C4626" w:rsidRDefault="001C4626" w:rsidP="001C4626">
      <w:pPr>
        <w:widowControl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1"/>
        </w:rPr>
      </w:pPr>
      <w:r w:rsidRPr="001C4626">
        <w:rPr>
          <w:rFonts w:ascii="楷体" w:eastAsia="楷体" w:hAnsi="楷体" w:cs="宋体" w:hint="eastAsia"/>
          <w:color w:val="000000" w:themeColor="text1"/>
          <w:kern w:val="0"/>
          <w:sz w:val="24"/>
          <w:szCs w:val="21"/>
        </w:rPr>
        <w:t>完善的培训体系，明确的晋升计划，职位职级</w:t>
      </w:r>
    </w:p>
    <w:p w:rsidR="000F6FC7" w:rsidRPr="001C4626" w:rsidRDefault="001C4626" w:rsidP="001C4626">
      <w:pPr>
        <w:widowControl/>
        <w:spacing w:line="240" w:lineRule="atLeast"/>
        <w:jc w:val="left"/>
        <w:rPr>
          <w:rFonts w:ascii="楷体" w:eastAsia="楷体" w:hAnsi="楷体" w:cs="宋体"/>
          <w:b/>
          <w:color w:val="FF0000"/>
          <w:kern w:val="0"/>
          <w:sz w:val="28"/>
          <w:szCs w:val="21"/>
        </w:rPr>
      </w:pPr>
      <w:r w:rsidRPr="001C4626">
        <w:rPr>
          <w:rFonts w:ascii="楷体" w:eastAsia="楷体" w:hAnsi="楷体" w:cs="宋体" w:hint="eastAsia"/>
          <w:color w:val="000000" w:themeColor="text1"/>
          <w:kern w:val="0"/>
          <w:sz w:val="24"/>
          <w:szCs w:val="21"/>
        </w:rPr>
        <w:lastRenderedPageBreak/>
        <w:t>优秀硕士，博士解决北京市户口</w:t>
      </w:r>
    </w:p>
    <w:p w:rsidR="00465FEE" w:rsidRPr="000F6FC7" w:rsidRDefault="00465FEE" w:rsidP="000F6FC7">
      <w:pPr>
        <w:pStyle w:val="ae"/>
        <w:widowControl/>
        <w:numPr>
          <w:ilvl w:val="0"/>
          <w:numId w:val="7"/>
        </w:numPr>
        <w:spacing w:line="240" w:lineRule="atLeast"/>
        <w:ind w:firstLineChars="0"/>
        <w:jc w:val="left"/>
        <w:rPr>
          <w:rFonts w:ascii="楷体" w:eastAsia="楷体" w:hAnsi="楷体" w:cs="宋体"/>
          <w:b/>
          <w:color w:val="000000" w:themeColor="text1"/>
          <w:kern w:val="0"/>
          <w:sz w:val="28"/>
          <w:szCs w:val="21"/>
        </w:rPr>
      </w:pPr>
      <w:r w:rsidRPr="000F6FC7">
        <w:rPr>
          <w:rFonts w:ascii="楷体" w:eastAsia="楷体" w:hAnsi="楷体" w:cs="宋体" w:hint="eastAsia"/>
          <w:b/>
          <w:color w:val="000000" w:themeColor="text1"/>
          <w:kern w:val="0"/>
          <w:sz w:val="28"/>
          <w:szCs w:val="21"/>
        </w:rPr>
        <w:t>应聘方式</w:t>
      </w:r>
    </w:p>
    <w:p w:rsidR="00217E37" w:rsidRPr="000F6FC7" w:rsidRDefault="00217E37" w:rsidP="000F6FC7">
      <w:pPr>
        <w:pStyle w:val="10"/>
        <w:numPr>
          <w:ilvl w:val="0"/>
          <w:numId w:val="6"/>
        </w:numPr>
        <w:spacing w:line="240" w:lineRule="atLeast"/>
        <w:rPr>
          <w:rFonts w:ascii="楷体" w:eastAsia="楷体" w:hAnsi="楷体" w:cs="Arial"/>
          <w:b/>
          <w:color w:val="FF0000"/>
          <w:sz w:val="24"/>
          <w:szCs w:val="21"/>
        </w:rPr>
      </w:pPr>
      <w:r w:rsidRPr="000F6FC7">
        <w:rPr>
          <w:rFonts w:ascii="楷体" w:eastAsia="楷体" w:hAnsi="楷体" w:cs="Arial"/>
          <w:sz w:val="24"/>
          <w:szCs w:val="21"/>
        </w:rPr>
        <w:t>邮箱投递</w:t>
      </w:r>
      <w:r w:rsidRPr="000F6FC7">
        <w:rPr>
          <w:rFonts w:ascii="楷体" w:eastAsia="楷体" w:hAnsi="楷体" w:cs="Arial" w:hint="eastAsia"/>
          <w:sz w:val="24"/>
          <w:szCs w:val="21"/>
        </w:rPr>
        <w:t>：</w:t>
      </w:r>
      <w:r w:rsidRPr="000F6FC7">
        <w:rPr>
          <w:rFonts w:ascii="楷体" w:eastAsia="楷体" w:hAnsi="楷体" w:cs="Arial"/>
          <w:sz w:val="24"/>
          <w:szCs w:val="21"/>
        </w:rPr>
        <w:t>主题和附件请以”</w:t>
      </w:r>
      <w:r w:rsidR="001C0233" w:rsidRPr="000F6FC7">
        <w:rPr>
          <w:rFonts w:ascii="楷体" w:eastAsia="楷体" w:hAnsi="楷体" w:cs="Arial" w:hint="eastAsia"/>
          <w:sz w:val="24"/>
          <w:szCs w:val="21"/>
        </w:rPr>
        <w:t>所在院校</w:t>
      </w:r>
      <w:r w:rsidRPr="000F6FC7">
        <w:rPr>
          <w:rFonts w:ascii="楷体" w:eastAsia="楷体" w:hAnsi="楷体" w:cs="Arial" w:hint="eastAsia"/>
          <w:sz w:val="24"/>
          <w:szCs w:val="21"/>
        </w:rPr>
        <w:t>+</w:t>
      </w:r>
      <w:r w:rsidRPr="000F6FC7">
        <w:rPr>
          <w:rFonts w:ascii="楷体" w:eastAsia="楷体" w:hAnsi="楷体" w:cs="Arial"/>
          <w:sz w:val="24"/>
          <w:szCs w:val="21"/>
        </w:rPr>
        <w:t>应聘职位</w:t>
      </w:r>
      <w:r w:rsidRPr="000F6FC7">
        <w:rPr>
          <w:rFonts w:ascii="楷体" w:eastAsia="楷体" w:hAnsi="楷体" w:cs="Arial" w:hint="eastAsia"/>
          <w:sz w:val="24"/>
          <w:szCs w:val="21"/>
        </w:rPr>
        <w:t>+</w:t>
      </w:r>
      <w:r w:rsidRPr="000F6FC7">
        <w:rPr>
          <w:rFonts w:ascii="楷体" w:eastAsia="楷体" w:hAnsi="楷体" w:cs="Arial"/>
          <w:sz w:val="24"/>
          <w:szCs w:val="21"/>
        </w:rPr>
        <w:t>姓名</w:t>
      </w:r>
      <w:r w:rsidRPr="000F6FC7">
        <w:rPr>
          <w:rFonts w:ascii="楷体" w:eastAsia="楷体" w:hAnsi="楷体" w:cs="Arial" w:hint="eastAsia"/>
          <w:sz w:val="24"/>
          <w:szCs w:val="21"/>
        </w:rPr>
        <w:t>”命名发送至</w:t>
      </w:r>
      <w:r w:rsidR="000F6FC7">
        <w:rPr>
          <w:rFonts w:ascii="楷体" w:eastAsia="楷体" w:hAnsi="楷体" w:cs="Arial"/>
          <w:b/>
          <w:color w:val="FF0000"/>
          <w:sz w:val="24"/>
          <w:szCs w:val="21"/>
        </w:rPr>
        <w:t>sct</w:t>
      </w:r>
      <w:r w:rsidR="000F6FC7" w:rsidRPr="000F6FC7">
        <w:rPr>
          <w:rFonts w:ascii="楷体" w:eastAsia="楷体" w:hAnsi="楷体" w:cs="Arial"/>
          <w:b/>
          <w:color w:val="FF0000"/>
          <w:sz w:val="24"/>
          <w:szCs w:val="21"/>
        </w:rPr>
        <w:t>_</w:t>
      </w:r>
      <w:r w:rsidR="00A048BE" w:rsidRPr="000F6FC7">
        <w:rPr>
          <w:rFonts w:ascii="楷体" w:eastAsia="楷体" w:hAnsi="楷体" w:cs="Arial" w:hint="eastAsia"/>
          <w:b/>
          <w:color w:val="FF0000"/>
          <w:sz w:val="24"/>
          <w:szCs w:val="21"/>
        </w:rPr>
        <w:t>hr</w:t>
      </w:r>
      <w:r w:rsidR="00F429D4" w:rsidRPr="000F6FC7">
        <w:rPr>
          <w:rFonts w:ascii="楷体" w:eastAsia="楷体" w:hAnsi="楷体" w:cs="Arial"/>
          <w:b/>
          <w:color w:val="FF0000"/>
          <w:sz w:val="24"/>
          <w:szCs w:val="21"/>
        </w:rPr>
        <w:t>@</w:t>
      </w:r>
      <w:r w:rsidR="00A048BE" w:rsidRPr="000F6FC7">
        <w:rPr>
          <w:rFonts w:ascii="楷体" w:eastAsia="楷体" w:hAnsi="楷体" w:cs="Arial" w:hint="eastAsia"/>
          <w:b/>
          <w:color w:val="FF0000"/>
          <w:sz w:val="24"/>
          <w:szCs w:val="21"/>
        </w:rPr>
        <w:t>sinocelltech.com</w:t>
      </w:r>
    </w:p>
    <w:p w:rsidR="00F429D4" w:rsidRPr="000F6FC7" w:rsidRDefault="00F429D4" w:rsidP="000F6FC7">
      <w:pPr>
        <w:pStyle w:val="10"/>
        <w:numPr>
          <w:ilvl w:val="0"/>
          <w:numId w:val="6"/>
        </w:numPr>
        <w:spacing w:line="240" w:lineRule="atLeast"/>
        <w:rPr>
          <w:rFonts w:ascii="楷体" w:eastAsia="楷体" w:hAnsi="楷体" w:cs="Arial"/>
          <w:sz w:val="24"/>
          <w:szCs w:val="21"/>
        </w:rPr>
      </w:pPr>
      <w:r w:rsidRPr="000F6FC7">
        <w:rPr>
          <w:rFonts w:ascii="楷体" w:eastAsia="楷体" w:hAnsi="楷体" w:cs="Arial" w:hint="eastAsia"/>
          <w:sz w:val="24"/>
          <w:szCs w:val="21"/>
        </w:rPr>
        <w:t>咨询电话：010-58628262</w:t>
      </w:r>
      <w:r w:rsidR="004123A4" w:rsidRPr="000F6FC7">
        <w:rPr>
          <w:rFonts w:ascii="楷体" w:eastAsia="楷体" w:hAnsi="楷体" w:cs="Arial" w:hint="eastAsia"/>
          <w:sz w:val="24"/>
          <w:szCs w:val="21"/>
        </w:rPr>
        <w:t xml:space="preserve"> /</w:t>
      </w:r>
      <w:r w:rsidRPr="000F6FC7">
        <w:rPr>
          <w:rFonts w:ascii="楷体" w:eastAsia="楷体" w:hAnsi="楷体" w:cs="Arial" w:hint="eastAsia"/>
          <w:sz w:val="24"/>
          <w:szCs w:val="21"/>
        </w:rPr>
        <w:t>58628263</w:t>
      </w:r>
    </w:p>
    <w:p w:rsidR="00217E37" w:rsidRPr="000F6FC7" w:rsidRDefault="00217E37" w:rsidP="000F6FC7">
      <w:pPr>
        <w:pStyle w:val="ae"/>
        <w:widowControl/>
        <w:numPr>
          <w:ilvl w:val="0"/>
          <w:numId w:val="6"/>
        </w:numPr>
        <w:spacing w:line="240" w:lineRule="atLeast"/>
        <w:ind w:firstLineChars="0"/>
        <w:jc w:val="left"/>
        <w:rPr>
          <w:rFonts w:ascii="楷体" w:eastAsia="楷体" w:hAnsi="楷体" w:cs="Arial"/>
          <w:kern w:val="0"/>
          <w:sz w:val="24"/>
          <w:szCs w:val="21"/>
        </w:rPr>
      </w:pPr>
      <w:r w:rsidRPr="000F6FC7">
        <w:rPr>
          <w:rFonts w:ascii="楷体" w:eastAsia="楷体" w:hAnsi="楷体" w:cs="Arial" w:hint="eastAsia"/>
          <w:kern w:val="0"/>
          <w:sz w:val="24"/>
          <w:szCs w:val="21"/>
        </w:rPr>
        <w:t>关注</w:t>
      </w:r>
      <w:r w:rsidR="00F429D4" w:rsidRPr="000F6FC7">
        <w:rPr>
          <w:rFonts w:ascii="楷体" w:eastAsia="楷体" w:hAnsi="楷体" w:cs="Arial" w:hint="eastAsia"/>
          <w:kern w:val="0"/>
          <w:sz w:val="24"/>
          <w:szCs w:val="21"/>
        </w:rPr>
        <w:t>神州细胞</w:t>
      </w:r>
      <w:r w:rsidRPr="000F6FC7">
        <w:rPr>
          <w:rFonts w:ascii="楷体" w:eastAsia="楷体" w:hAnsi="楷体" w:cs="Arial" w:hint="eastAsia"/>
          <w:kern w:val="0"/>
          <w:sz w:val="24"/>
          <w:szCs w:val="21"/>
        </w:rPr>
        <w:t>公众号：</w:t>
      </w:r>
      <w:r w:rsidR="00C51910" w:rsidRPr="000F6FC7">
        <w:rPr>
          <w:rFonts w:ascii="楷体" w:eastAsia="楷体" w:hAnsi="楷体" w:cs="Arial" w:hint="eastAsia"/>
          <w:kern w:val="0"/>
          <w:sz w:val="24"/>
          <w:szCs w:val="21"/>
        </w:rPr>
        <w:t>神州细胞</w:t>
      </w:r>
      <w:r w:rsidR="00F429D4" w:rsidRPr="000F6FC7">
        <w:rPr>
          <w:rFonts w:ascii="楷体" w:eastAsia="楷体" w:hAnsi="楷体" w:cs="Arial" w:hint="eastAsia"/>
          <w:kern w:val="0"/>
          <w:sz w:val="24"/>
          <w:szCs w:val="21"/>
        </w:rPr>
        <w:t>，进行</w:t>
      </w:r>
      <w:r w:rsidRPr="000F6FC7">
        <w:rPr>
          <w:rFonts w:ascii="楷体" w:eastAsia="楷体" w:hAnsi="楷体" w:cs="Arial"/>
          <w:kern w:val="0"/>
          <w:sz w:val="24"/>
          <w:szCs w:val="21"/>
        </w:rPr>
        <w:t>在线投递</w:t>
      </w:r>
    </w:p>
    <w:p w:rsidR="00E76DEA" w:rsidRPr="000F6FC7" w:rsidRDefault="000F6FC7" w:rsidP="00DB738D">
      <w:pPr>
        <w:pStyle w:val="10"/>
        <w:spacing w:line="240" w:lineRule="atLeast"/>
        <w:ind w:left="420"/>
        <w:rPr>
          <w:rFonts w:ascii="楷体" w:eastAsia="楷体" w:hAnsi="楷体" w:cs="Arial"/>
          <w:sz w:val="24"/>
          <w:szCs w:val="21"/>
        </w:rPr>
      </w:pPr>
      <w:r w:rsidRPr="000F6FC7">
        <w:rPr>
          <w:rFonts w:ascii="楷体" w:eastAsia="楷体" w:hAnsi="楷体" w:cs="Arial"/>
          <w:noProof/>
          <w:sz w:val="24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266065</wp:posOffset>
            </wp:positionV>
            <wp:extent cx="760730" cy="7607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116" w:rsidRPr="000F6FC7" w:rsidRDefault="00810647" w:rsidP="000F6FC7">
      <w:pPr>
        <w:pStyle w:val="10"/>
        <w:numPr>
          <w:ilvl w:val="0"/>
          <w:numId w:val="6"/>
        </w:numPr>
        <w:spacing w:line="240" w:lineRule="atLeast"/>
        <w:rPr>
          <w:rFonts w:ascii="楷体" w:eastAsia="楷体" w:hAnsi="楷体" w:cs="Arial"/>
          <w:sz w:val="24"/>
          <w:szCs w:val="21"/>
        </w:rPr>
      </w:pPr>
      <w:r w:rsidRPr="000F6FC7">
        <w:rPr>
          <w:rFonts w:ascii="楷体" w:eastAsia="楷体" w:hAnsi="楷体" w:cs="Arial" w:hint="eastAsia"/>
          <w:sz w:val="24"/>
          <w:szCs w:val="21"/>
        </w:rPr>
        <w:t>更多网站申请：</w:t>
      </w:r>
    </w:p>
    <w:p w:rsidR="00E81116" w:rsidRPr="000F6FC7" w:rsidRDefault="00E81116" w:rsidP="00E81116">
      <w:pPr>
        <w:pStyle w:val="ae"/>
        <w:ind w:firstLine="640"/>
        <w:rPr>
          <w:rFonts w:ascii="楷体" w:eastAsia="楷体" w:hAnsi="楷体" w:cs="Arial"/>
          <w:sz w:val="32"/>
          <w:szCs w:val="21"/>
        </w:rPr>
      </w:pPr>
    </w:p>
    <w:p w:rsidR="00465FEE" w:rsidRPr="000F6FC7" w:rsidRDefault="00465FEE" w:rsidP="000F6FC7">
      <w:pPr>
        <w:pStyle w:val="10"/>
        <w:numPr>
          <w:ilvl w:val="0"/>
          <w:numId w:val="6"/>
        </w:numPr>
        <w:spacing w:line="240" w:lineRule="atLeast"/>
        <w:rPr>
          <w:rFonts w:ascii="楷体" w:eastAsia="楷体" w:hAnsi="楷体" w:cs="Arial"/>
          <w:sz w:val="24"/>
          <w:szCs w:val="21"/>
        </w:rPr>
      </w:pPr>
      <w:r w:rsidRPr="000F6FC7">
        <w:rPr>
          <w:rFonts w:ascii="楷体" w:eastAsia="楷体" w:hAnsi="楷体" w:cs="Arial" w:hint="eastAsia"/>
          <w:sz w:val="24"/>
          <w:szCs w:val="21"/>
        </w:rPr>
        <w:t>智联招聘</w:t>
      </w:r>
      <w:r w:rsidR="00E81116" w:rsidRPr="000F6FC7">
        <w:rPr>
          <w:rFonts w:ascii="楷体" w:eastAsia="楷体" w:hAnsi="楷体" w:cs="Arial" w:hint="eastAsia"/>
          <w:sz w:val="24"/>
          <w:szCs w:val="21"/>
        </w:rPr>
        <w:t>：请搜索神州细胞，选择意向岗位进行简历投递。</w:t>
      </w:r>
    </w:p>
    <w:sectPr w:rsidR="00465FEE" w:rsidRPr="000F6FC7" w:rsidSect="00DD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6E" w:rsidRDefault="0082366E" w:rsidP="00465FEE">
      <w:r>
        <w:separator/>
      </w:r>
    </w:p>
  </w:endnote>
  <w:endnote w:type="continuationSeparator" w:id="0">
    <w:p w:rsidR="0082366E" w:rsidRDefault="0082366E" w:rsidP="004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6E" w:rsidRDefault="0082366E" w:rsidP="00465FEE">
      <w:r>
        <w:separator/>
      </w:r>
    </w:p>
  </w:footnote>
  <w:footnote w:type="continuationSeparator" w:id="0">
    <w:p w:rsidR="0082366E" w:rsidRDefault="0082366E" w:rsidP="004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B5"/>
    <w:multiLevelType w:val="hybridMultilevel"/>
    <w:tmpl w:val="0BBA368C"/>
    <w:lvl w:ilvl="0" w:tplc="F8AA3FEE">
      <w:start w:val="1"/>
      <w:numFmt w:val="decimal"/>
      <w:lvlText w:val="%1."/>
      <w:lvlJc w:val="left"/>
      <w:pPr>
        <w:ind w:left="420" w:hanging="42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B17F3"/>
    <w:multiLevelType w:val="hybridMultilevel"/>
    <w:tmpl w:val="E698F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811E20"/>
    <w:multiLevelType w:val="multilevel"/>
    <w:tmpl w:val="20811E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5C576F"/>
    <w:multiLevelType w:val="hybridMultilevel"/>
    <w:tmpl w:val="00DEA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A233D9"/>
    <w:multiLevelType w:val="hybridMultilevel"/>
    <w:tmpl w:val="D772B8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CC6C02"/>
    <w:multiLevelType w:val="hybridMultilevel"/>
    <w:tmpl w:val="BDEC7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0E55D3"/>
    <w:multiLevelType w:val="hybridMultilevel"/>
    <w:tmpl w:val="85D6E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0A4916"/>
    <w:rsid w:val="0000210D"/>
    <w:rsid w:val="00006D94"/>
    <w:rsid w:val="00016AC0"/>
    <w:rsid w:val="000171CD"/>
    <w:rsid w:val="00060EFE"/>
    <w:rsid w:val="000812E0"/>
    <w:rsid w:val="000F56EF"/>
    <w:rsid w:val="000F6FC7"/>
    <w:rsid w:val="00194C79"/>
    <w:rsid w:val="001B3E39"/>
    <w:rsid w:val="001C0233"/>
    <w:rsid w:val="001C4626"/>
    <w:rsid w:val="001C48C4"/>
    <w:rsid w:val="001D065E"/>
    <w:rsid w:val="001E7C32"/>
    <w:rsid w:val="00216966"/>
    <w:rsid w:val="00217E37"/>
    <w:rsid w:val="00230341"/>
    <w:rsid w:val="00242106"/>
    <w:rsid w:val="00246998"/>
    <w:rsid w:val="002863B4"/>
    <w:rsid w:val="002A1BA7"/>
    <w:rsid w:val="0034405E"/>
    <w:rsid w:val="00352515"/>
    <w:rsid w:val="00377BA1"/>
    <w:rsid w:val="003C0AD6"/>
    <w:rsid w:val="003E11AC"/>
    <w:rsid w:val="004123A4"/>
    <w:rsid w:val="0042163F"/>
    <w:rsid w:val="00424979"/>
    <w:rsid w:val="004324CB"/>
    <w:rsid w:val="00434472"/>
    <w:rsid w:val="00462452"/>
    <w:rsid w:val="00465FEE"/>
    <w:rsid w:val="00466A25"/>
    <w:rsid w:val="004C276D"/>
    <w:rsid w:val="005137AA"/>
    <w:rsid w:val="00534BB3"/>
    <w:rsid w:val="0055617C"/>
    <w:rsid w:val="0055731A"/>
    <w:rsid w:val="005F445B"/>
    <w:rsid w:val="005F5D4D"/>
    <w:rsid w:val="0060488E"/>
    <w:rsid w:val="00612DAC"/>
    <w:rsid w:val="00652AD3"/>
    <w:rsid w:val="006662A5"/>
    <w:rsid w:val="00691F12"/>
    <w:rsid w:val="006D0CB4"/>
    <w:rsid w:val="00735892"/>
    <w:rsid w:val="007508B4"/>
    <w:rsid w:val="00786F58"/>
    <w:rsid w:val="007A5196"/>
    <w:rsid w:val="007A7124"/>
    <w:rsid w:val="007B66DB"/>
    <w:rsid w:val="007C6075"/>
    <w:rsid w:val="007E2C8B"/>
    <w:rsid w:val="007E3A11"/>
    <w:rsid w:val="00801BF4"/>
    <w:rsid w:val="00810647"/>
    <w:rsid w:val="0082366E"/>
    <w:rsid w:val="00830AAB"/>
    <w:rsid w:val="008524D7"/>
    <w:rsid w:val="00855560"/>
    <w:rsid w:val="008755CD"/>
    <w:rsid w:val="00886D69"/>
    <w:rsid w:val="008B3C53"/>
    <w:rsid w:val="008C4991"/>
    <w:rsid w:val="00903060"/>
    <w:rsid w:val="00931398"/>
    <w:rsid w:val="009740FF"/>
    <w:rsid w:val="009756F1"/>
    <w:rsid w:val="00982E54"/>
    <w:rsid w:val="009E2067"/>
    <w:rsid w:val="00A01D07"/>
    <w:rsid w:val="00A048BE"/>
    <w:rsid w:val="00A71D19"/>
    <w:rsid w:val="00AD16E8"/>
    <w:rsid w:val="00AE26D9"/>
    <w:rsid w:val="00B355A3"/>
    <w:rsid w:val="00B425CB"/>
    <w:rsid w:val="00B61F28"/>
    <w:rsid w:val="00B851D4"/>
    <w:rsid w:val="00BD2B7B"/>
    <w:rsid w:val="00BD3F16"/>
    <w:rsid w:val="00BE65F4"/>
    <w:rsid w:val="00C155A2"/>
    <w:rsid w:val="00C22E3F"/>
    <w:rsid w:val="00C327F5"/>
    <w:rsid w:val="00C4303A"/>
    <w:rsid w:val="00C51910"/>
    <w:rsid w:val="00C853B3"/>
    <w:rsid w:val="00CC4E44"/>
    <w:rsid w:val="00D424EE"/>
    <w:rsid w:val="00D43402"/>
    <w:rsid w:val="00D5400A"/>
    <w:rsid w:val="00D55DC3"/>
    <w:rsid w:val="00D62E04"/>
    <w:rsid w:val="00D80D1E"/>
    <w:rsid w:val="00DA0E83"/>
    <w:rsid w:val="00DB738D"/>
    <w:rsid w:val="00DD32E7"/>
    <w:rsid w:val="00DE0AAC"/>
    <w:rsid w:val="00DF24EA"/>
    <w:rsid w:val="00E042B4"/>
    <w:rsid w:val="00E561BB"/>
    <w:rsid w:val="00E73D0C"/>
    <w:rsid w:val="00E76DEA"/>
    <w:rsid w:val="00E81116"/>
    <w:rsid w:val="00E90081"/>
    <w:rsid w:val="00EA56E1"/>
    <w:rsid w:val="00ED27F8"/>
    <w:rsid w:val="00EE4D4D"/>
    <w:rsid w:val="00F429D4"/>
    <w:rsid w:val="00F66384"/>
    <w:rsid w:val="00F97B12"/>
    <w:rsid w:val="00FF613C"/>
    <w:rsid w:val="0136718A"/>
    <w:rsid w:val="02C975A1"/>
    <w:rsid w:val="04A66305"/>
    <w:rsid w:val="086168CD"/>
    <w:rsid w:val="0BA50C29"/>
    <w:rsid w:val="0BA9762F"/>
    <w:rsid w:val="0C714741"/>
    <w:rsid w:val="0E5C7E9D"/>
    <w:rsid w:val="0F293D6D"/>
    <w:rsid w:val="0F336F44"/>
    <w:rsid w:val="107B275E"/>
    <w:rsid w:val="15F1120D"/>
    <w:rsid w:val="162D7657"/>
    <w:rsid w:val="180453F5"/>
    <w:rsid w:val="1D1C0950"/>
    <w:rsid w:val="201663F8"/>
    <w:rsid w:val="23FA7F94"/>
    <w:rsid w:val="284D24AC"/>
    <w:rsid w:val="2A4A44F0"/>
    <w:rsid w:val="2A5147B4"/>
    <w:rsid w:val="2B7B2664"/>
    <w:rsid w:val="2D6054CC"/>
    <w:rsid w:val="2DF776F9"/>
    <w:rsid w:val="301C1F0D"/>
    <w:rsid w:val="31863ECE"/>
    <w:rsid w:val="32437B04"/>
    <w:rsid w:val="332474BB"/>
    <w:rsid w:val="338C5BE5"/>
    <w:rsid w:val="3BB83909"/>
    <w:rsid w:val="3D5236AA"/>
    <w:rsid w:val="403646E7"/>
    <w:rsid w:val="440A4916"/>
    <w:rsid w:val="48A9785D"/>
    <w:rsid w:val="48EC4108"/>
    <w:rsid w:val="49C35B92"/>
    <w:rsid w:val="4A3E54DC"/>
    <w:rsid w:val="4CFF7927"/>
    <w:rsid w:val="4DBA6253"/>
    <w:rsid w:val="513F705C"/>
    <w:rsid w:val="51E82E2E"/>
    <w:rsid w:val="570A485B"/>
    <w:rsid w:val="5967213C"/>
    <w:rsid w:val="5A317606"/>
    <w:rsid w:val="5A6B64E6"/>
    <w:rsid w:val="5C882FDD"/>
    <w:rsid w:val="602F75DC"/>
    <w:rsid w:val="68C84CF7"/>
    <w:rsid w:val="6A0D286A"/>
    <w:rsid w:val="6D1E0485"/>
    <w:rsid w:val="6DF523F6"/>
    <w:rsid w:val="72D75477"/>
    <w:rsid w:val="77E27D82"/>
    <w:rsid w:val="78DE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96FEE"/>
  <w15:docId w15:val="{4E926C4A-4C69-4515-B8D1-DD2D2DC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D32E7"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32E7"/>
    <w:rPr>
      <w:b/>
    </w:rPr>
  </w:style>
  <w:style w:type="character" w:styleId="a4">
    <w:name w:val="FollowedHyperlink"/>
    <w:basedOn w:val="a0"/>
    <w:qFormat/>
    <w:rsid w:val="00DD32E7"/>
    <w:rPr>
      <w:color w:val="000000"/>
      <w:u w:val="none"/>
    </w:rPr>
  </w:style>
  <w:style w:type="character" w:styleId="a5">
    <w:name w:val="Emphasis"/>
    <w:basedOn w:val="a0"/>
    <w:qFormat/>
    <w:rsid w:val="00DD32E7"/>
  </w:style>
  <w:style w:type="character" w:styleId="HTML">
    <w:name w:val="HTML Definition"/>
    <w:basedOn w:val="a0"/>
    <w:rsid w:val="00DD32E7"/>
  </w:style>
  <w:style w:type="character" w:styleId="HTML0">
    <w:name w:val="HTML Variable"/>
    <w:basedOn w:val="a0"/>
    <w:rsid w:val="00DD32E7"/>
  </w:style>
  <w:style w:type="character" w:styleId="a6">
    <w:name w:val="Hyperlink"/>
    <w:basedOn w:val="a0"/>
    <w:qFormat/>
    <w:rsid w:val="00DD32E7"/>
    <w:rPr>
      <w:color w:val="000000"/>
      <w:u w:val="none"/>
    </w:rPr>
  </w:style>
  <w:style w:type="character" w:styleId="HTML1">
    <w:name w:val="HTML Code"/>
    <w:basedOn w:val="a0"/>
    <w:qFormat/>
    <w:rsid w:val="00DD32E7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qFormat/>
    <w:rsid w:val="00DD32E7"/>
  </w:style>
  <w:style w:type="character" w:styleId="HTML3">
    <w:name w:val="HTML Keyboard"/>
    <w:basedOn w:val="a0"/>
    <w:qFormat/>
    <w:rsid w:val="00DD32E7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sid w:val="00DD32E7"/>
    <w:rPr>
      <w:rFonts w:ascii="Courier New" w:eastAsia="Courier New" w:hAnsi="Courier New" w:cs="Courier New" w:hint="default"/>
    </w:rPr>
  </w:style>
  <w:style w:type="paragraph" w:customStyle="1" w:styleId="Style14">
    <w:name w:val="_Style 14"/>
    <w:basedOn w:val="a"/>
    <w:next w:val="a"/>
    <w:qFormat/>
    <w:rsid w:val="00DD32E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5">
    <w:name w:val="_Style 15"/>
    <w:basedOn w:val="a"/>
    <w:next w:val="a"/>
    <w:qFormat/>
    <w:rsid w:val="00DD32E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rsid w:val="00DD32E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rsid w:val="00DD32E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DD32E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a8"/>
    <w:rsid w:val="0046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65F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65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65FE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465FEE"/>
    <w:pPr>
      <w:widowControl/>
      <w:spacing w:before="225" w:after="225" w:line="336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Balloon Text"/>
    <w:basedOn w:val="a"/>
    <w:link w:val="ac"/>
    <w:rsid w:val="00465FEE"/>
    <w:rPr>
      <w:sz w:val="18"/>
      <w:szCs w:val="18"/>
    </w:rPr>
  </w:style>
  <w:style w:type="character" w:customStyle="1" w:styleId="ac">
    <w:name w:val="批注框文本 字符"/>
    <w:basedOn w:val="a0"/>
    <w:link w:val="ab"/>
    <w:rsid w:val="00465FE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d">
    <w:name w:val="Table Grid"/>
    <w:basedOn w:val="a1"/>
    <w:uiPriority w:val="39"/>
    <w:rsid w:val="002A1B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unhideWhenUsed/>
    <w:rsid w:val="00217E37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810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23</cp:revision>
  <cp:lastPrinted>2020-04-27T00:35:00Z</cp:lastPrinted>
  <dcterms:created xsi:type="dcterms:W3CDTF">2019-09-12T08:59:00Z</dcterms:created>
  <dcterms:modified xsi:type="dcterms:W3CDTF">2021-09-23T05:45:00Z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